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D4FC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BF3A79B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D71B9E7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35513818" w14:textId="40B0A5A8" w:rsidR="00AF6B6E" w:rsidRPr="00624A8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24A8E">
        <w:rPr>
          <w:rFonts w:cstheme="minorHAnsi"/>
          <w:lang w:val="en-US"/>
        </w:rPr>
        <w:t>Universitas Trisakti</w:t>
      </w:r>
    </w:p>
    <w:p w14:paraId="07E1D174" w14:textId="2F2C26D5" w:rsidR="00AF6B6E" w:rsidRPr="00624A8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24A8E">
        <w:rPr>
          <w:rFonts w:cstheme="minorHAnsi"/>
          <w:lang w:val="en-US"/>
        </w:rPr>
        <w:t>Indonesia</w:t>
      </w:r>
    </w:p>
    <w:p w14:paraId="4790F730" w14:textId="77777777" w:rsidR="00624A8E" w:rsidRDefault="00AF6B6E" w:rsidP="00624A8E">
      <w:pPr>
        <w:tabs>
          <w:tab w:val="left" w:pos="1134"/>
          <w:tab w:val="left" w:pos="1418"/>
        </w:tabs>
        <w:spacing w:after="0" w:line="240" w:lineRule="auto"/>
        <w:rPr>
          <w:rStyle w:val="Hyperlink"/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hyperlink r:id="rId6" w:history="1">
        <w:r w:rsidR="00624A8E" w:rsidRPr="0085102D">
          <w:rPr>
            <w:rStyle w:val="Hyperlink"/>
            <w:rFonts w:cstheme="minorHAnsi"/>
          </w:rPr>
          <w:t>https://trisakti.ac.id/</w:t>
        </w:r>
      </w:hyperlink>
    </w:p>
    <w:p w14:paraId="45A73818" w14:textId="1F67BCEA" w:rsidR="00AF6B6E" w:rsidRDefault="00624A8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ECC3" wp14:editId="46C67A59">
                <wp:simplePos x="0" y="0"/>
                <wp:positionH relativeFrom="column">
                  <wp:posOffset>4399915</wp:posOffset>
                </wp:positionH>
                <wp:positionV relativeFrom="paragraph">
                  <wp:posOffset>151765</wp:posOffset>
                </wp:positionV>
                <wp:extent cx="1562100" cy="509270"/>
                <wp:effectExtent l="0" t="0" r="19050" b="2413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09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58AAC" w14:textId="77777777" w:rsidR="00624A8E" w:rsidRDefault="00624A8E" w:rsidP="00624A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Prodi </w:t>
                            </w:r>
                          </w:p>
                          <w:p w14:paraId="06D5A422" w14:textId="77777777" w:rsidR="00624A8E" w:rsidRPr="00320784" w:rsidRDefault="00624A8E" w:rsidP="00624A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Teknik Perminyakan</w:t>
                            </w:r>
                          </w:p>
                          <w:p w14:paraId="03820A8D" w14:textId="20636A66" w:rsidR="00AF6B6E" w:rsidRDefault="00AF6B6E" w:rsidP="00AF6B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ECC3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346.45pt;margin-top:11.95pt;width:123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" fillcolor="white [3201]" strokecolor="#9bbb59 [3206]" strokeweight="2pt">
                <v:textbox>
                  <w:txbxContent>
                    <w:p w14:paraId="20F58AAC" w14:textId="77777777" w:rsidR="00624A8E" w:rsidRDefault="00624A8E" w:rsidP="00624A8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Prodi </w:t>
                      </w:r>
                    </w:p>
                    <w:p w14:paraId="06D5A422" w14:textId="77777777" w:rsidR="00624A8E" w:rsidRPr="00320784" w:rsidRDefault="00624A8E" w:rsidP="00624A8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Teknik Perminyakan</w:t>
                      </w:r>
                    </w:p>
                    <w:p w14:paraId="03820A8D" w14:textId="20636A66" w:rsidR="00AF6B6E" w:rsidRDefault="00AF6B6E" w:rsidP="00AF6B6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FBB20" w14:textId="07FFC005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[6] Education and Research (ED)</w:t>
      </w:r>
    </w:p>
    <w:p w14:paraId="4B5A7C43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695DF4AC" w14:textId="77777777" w:rsidR="00AF6B6E" w:rsidRDefault="00AF6B6E" w:rsidP="00AF6B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[6.5] Total Research Funds (in US Dollars)</w:t>
      </w:r>
    </w:p>
    <w:p w14:paraId="54805E9F" w14:textId="77777777" w:rsidR="00AF6B6E" w:rsidRDefault="00AF6B6E" w:rsidP="00AF6B6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56"/>
      </w:tblGrid>
      <w:tr w:rsidR="00613A2F" w14:paraId="2C73A8AB" w14:textId="07622050" w:rsidTr="00CD5BA5">
        <w:trPr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0E1B" w14:textId="77777777" w:rsidR="00613A2F" w:rsidRDefault="00613A2F">
            <w:pPr>
              <w:jc w:val="center"/>
              <w:rPr>
                <w:rFonts w:cstheme="minorHAnsi"/>
              </w:rPr>
            </w:pPr>
            <w:r w:rsidRPr="00B66BB8">
              <w:rPr>
                <w:rFonts w:cstheme="minorHAnsi"/>
                <w:noProof/>
              </w:rPr>
              <w:drawing>
                <wp:inline distT="0" distB="0" distL="0" distR="0" wp14:anchorId="4C3839D9" wp14:editId="13A749ED">
                  <wp:extent cx="5295900" cy="28733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7829" cy="288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AE86E" w14:textId="2E31E90D" w:rsidR="00613A2F" w:rsidRDefault="00613A2F">
            <w:pPr>
              <w:jc w:val="center"/>
              <w:rPr>
                <w:rFonts w:cstheme="minorHAnsi"/>
              </w:rPr>
            </w:pPr>
            <w:r w:rsidRPr="00390F6E">
              <w:rPr>
                <w:rFonts w:cstheme="minorHAnsi"/>
                <w:noProof/>
              </w:rPr>
              <w:drawing>
                <wp:inline distT="0" distB="0" distL="0" distR="0" wp14:anchorId="4BC65F81" wp14:editId="0ECB7543">
                  <wp:extent cx="5232400" cy="2669206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880" cy="269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A2F" w14:paraId="7E84B6B7" w14:textId="77777777" w:rsidTr="00CD5BA5">
        <w:trPr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1F1" w14:textId="19737AF3" w:rsidR="00613A2F" w:rsidRPr="00B66BB8" w:rsidRDefault="00F96CD2" w:rsidP="00613A2F">
            <w:pPr>
              <w:jc w:val="center"/>
              <w:rPr>
                <w:rFonts w:cstheme="minorHAnsi"/>
              </w:rPr>
            </w:pPr>
            <w:hyperlink r:id="rId9" w:history="1">
              <w:r w:rsidR="00613A2F" w:rsidRPr="008E41E4">
                <w:rPr>
                  <w:color w:val="0000FF"/>
                  <w:u w:val="single"/>
                </w:rPr>
                <w:t>Rekap Penelitian - Google Drive</w:t>
              </w:r>
            </w:hyperlink>
          </w:p>
        </w:tc>
      </w:tr>
    </w:tbl>
    <w:p w14:paraId="11E7E628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08755A4F" w14:textId="77777777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79C102CF" w14:textId="1E9D54EF" w:rsidR="00AF6B6E" w:rsidRPr="00DF205D" w:rsidRDefault="00DF205D" w:rsidP="00AF6B6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Total dana penelitian di 2021</w:t>
      </w:r>
      <w:r w:rsidR="00AF6B6E">
        <w:rPr>
          <w:rFonts w:cstheme="minorHAnsi"/>
        </w:rPr>
        <w:t xml:space="preserve"> = </w:t>
      </w:r>
      <w:r>
        <w:rPr>
          <w:rFonts w:cstheme="minorHAnsi"/>
          <w:lang w:val="en-US"/>
        </w:rPr>
        <w:t>$</w:t>
      </w:r>
      <w:r w:rsidR="00712116">
        <w:rPr>
          <w:rFonts w:cstheme="minorHAnsi"/>
          <w:lang w:val="en-US"/>
        </w:rPr>
        <w:t xml:space="preserve"> 25,110</w:t>
      </w:r>
    </w:p>
    <w:p w14:paraId="7C95A8D8" w14:textId="2FD5D4B5" w:rsidR="00AF6B6E" w:rsidRPr="00712116" w:rsidRDefault="00712116" w:rsidP="00AF6B6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Total dana penelitian di 2022 = $ </w:t>
      </w:r>
      <w:r w:rsidR="008638B3">
        <w:rPr>
          <w:rFonts w:cstheme="minorHAnsi"/>
          <w:lang w:val="en-US"/>
        </w:rPr>
        <w:t>25,751</w:t>
      </w:r>
    </w:p>
    <w:p w14:paraId="147B6B2B" w14:textId="58EF3D19" w:rsidR="00AF6B6E" w:rsidRPr="008638B3" w:rsidRDefault="008638B3" w:rsidP="00AF6B6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Total dana penelitian di 2023 = $ </w:t>
      </w:r>
      <w:r w:rsidR="00E84454">
        <w:rPr>
          <w:rFonts w:cstheme="minorHAnsi"/>
          <w:lang w:val="en-US"/>
        </w:rPr>
        <w:t>36,078</w:t>
      </w:r>
    </w:p>
    <w:p w14:paraId="1100C5B7" w14:textId="34D81DA2" w:rsidR="00CC2731" w:rsidRDefault="00E84454" w:rsidP="00546839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Total dana penelitian selama 3 tahun (2021 </w:t>
      </w:r>
      <w:r w:rsidR="00B8510C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202</w:t>
      </w:r>
      <w:r w:rsidR="00B8510C">
        <w:rPr>
          <w:rFonts w:cstheme="minorHAnsi"/>
          <w:lang w:val="en-US"/>
        </w:rPr>
        <w:t>3) = $ 86,939</w:t>
      </w:r>
    </w:p>
    <w:p w14:paraId="61F5935C" w14:textId="25232384" w:rsidR="003061CE" w:rsidRDefault="003061CE" w:rsidP="00546839">
      <w:pPr>
        <w:spacing w:after="0" w:line="240" w:lineRule="auto"/>
        <w:rPr>
          <w:rFonts w:cstheme="minorHAnsi"/>
          <w:lang w:val="en-US"/>
        </w:rPr>
      </w:pPr>
    </w:p>
    <w:p w14:paraId="6D0B336D" w14:textId="77777777" w:rsidR="003061CE" w:rsidRPr="003061CE" w:rsidRDefault="003061CE" w:rsidP="003061CE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3061CE">
        <w:rPr>
          <w:rFonts w:cs="Times New Roman"/>
          <w:b/>
          <w:sz w:val="36"/>
          <w:szCs w:val="36"/>
        </w:rPr>
        <w:lastRenderedPageBreak/>
        <w:t>Template for Evidence</w:t>
      </w:r>
      <w:r w:rsidRPr="003061CE">
        <w:rPr>
          <w:rFonts w:cs="Times New Roman"/>
          <w:b/>
          <w:sz w:val="36"/>
          <w:szCs w:val="36"/>
          <w:lang w:val="en-US"/>
        </w:rPr>
        <w:t>(s)</w:t>
      </w:r>
    </w:p>
    <w:p w14:paraId="61C0C3FF" w14:textId="77777777" w:rsidR="003061CE" w:rsidRPr="003061CE" w:rsidRDefault="003061CE" w:rsidP="003061CE">
      <w:pPr>
        <w:spacing w:after="0" w:line="240" w:lineRule="auto"/>
        <w:jc w:val="center"/>
      </w:pPr>
      <w:r w:rsidRPr="003061CE">
        <w:rPr>
          <w:rFonts w:cs="Times New Roman"/>
          <w:b/>
          <w:sz w:val="36"/>
          <w:szCs w:val="36"/>
        </w:rPr>
        <w:t>UI GreenMetric Questionnaire</w:t>
      </w:r>
    </w:p>
    <w:p w14:paraId="3B2C00F4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</w:pPr>
    </w:p>
    <w:p w14:paraId="222D5906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3061CE">
        <w:rPr>
          <w:rFonts w:cstheme="minorHAnsi"/>
        </w:rPr>
        <w:t>University</w:t>
      </w:r>
      <w:r w:rsidRPr="003061CE">
        <w:rPr>
          <w:rFonts w:cstheme="minorHAnsi"/>
        </w:rPr>
        <w:tab/>
      </w:r>
      <w:r w:rsidRPr="003061CE">
        <w:rPr>
          <w:rFonts w:cstheme="minorHAnsi"/>
        </w:rPr>
        <w:tab/>
        <w:t xml:space="preserve">: Universitas Trisakti </w:t>
      </w:r>
    </w:p>
    <w:p w14:paraId="40BD007D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3061CE">
        <w:rPr>
          <w:rFonts w:cstheme="minorHAnsi"/>
        </w:rPr>
        <w:t>Country</w:t>
      </w:r>
      <w:r w:rsidRPr="003061CE">
        <w:rPr>
          <w:rFonts w:cstheme="minorHAnsi"/>
        </w:rPr>
        <w:tab/>
      </w:r>
      <w:r w:rsidRPr="003061CE">
        <w:rPr>
          <w:rFonts w:cstheme="minorHAnsi"/>
        </w:rPr>
        <w:tab/>
        <w:t xml:space="preserve">: Indonesia </w:t>
      </w:r>
    </w:p>
    <w:p w14:paraId="2DC895ED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3061CE">
        <w:rPr>
          <w:rFonts w:cstheme="minorHAnsi"/>
        </w:rPr>
        <w:t>Web Address</w:t>
      </w:r>
      <w:r w:rsidRPr="003061CE">
        <w:rPr>
          <w:rFonts w:cstheme="minorHAnsi"/>
        </w:rPr>
        <w:tab/>
        <w:t xml:space="preserve">: </w:t>
      </w:r>
      <w:r w:rsidRPr="003061CE">
        <w:rPr>
          <w:rFonts w:cstheme="minorHAnsi"/>
          <w:color w:val="548DD4" w:themeColor="text2" w:themeTint="99"/>
          <w:u w:val="single"/>
        </w:rPr>
        <w:t>https://trisakti.ac.id</w:t>
      </w:r>
    </w:p>
    <w:p w14:paraId="032C68C3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306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3DAF1" wp14:editId="6D234A0E">
                <wp:simplePos x="0" y="0"/>
                <wp:positionH relativeFrom="column">
                  <wp:posOffset>4685665</wp:posOffset>
                </wp:positionH>
                <wp:positionV relativeFrom="paragraph">
                  <wp:posOffset>93345</wp:posOffset>
                </wp:positionV>
                <wp:extent cx="1295400" cy="571500"/>
                <wp:effectExtent l="0" t="0" r="19050" b="1905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A5FD4" w14:textId="77777777" w:rsidR="003061CE" w:rsidRDefault="003061CE" w:rsidP="00306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Prodi Teknik Geologi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DAF1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7" type="#_x0000_t202" style="position:absolute;margin-left:368.95pt;margin-top:7.35pt;width:10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" fillcolor="window" strokecolor="#9bbb59" strokeweight="2pt">
                <v:textbox>
                  <w:txbxContent>
                    <w:p w14:paraId="625A5FD4" w14:textId="77777777" w:rsidR="003061CE" w:rsidRDefault="003061CE" w:rsidP="003061C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Prodi Teknik Geologi</w:t>
                      </w:r>
                    </w:p>
                  </w:txbxContent>
                </v:textbox>
              </v:shape>
            </w:pict>
          </mc:Fallback>
        </mc:AlternateContent>
      </w:r>
    </w:p>
    <w:p w14:paraId="59BBB523" w14:textId="77777777" w:rsidR="003061CE" w:rsidRP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 w:rsidRPr="003061CE">
        <w:rPr>
          <w:rFonts w:cstheme="minorHAnsi"/>
          <w:b/>
        </w:rPr>
        <w:t>[6] Education and Research (ED)</w:t>
      </w:r>
    </w:p>
    <w:p w14:paraId="1120F7AE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38CA9146" w14:textId="77777777" w:rsidR="003061CE" w:rsidRPr="003061CE" w:rsidRDefault="003061CE" w:rsidP="003061CE">
      <w:pPr>
        <w:spacing w:after="0" w:line="240" w:lineRule="auto"/>
        <w:rPr>
          <w:rFonts w:cstheme="minorHAnsi"/>
          <w:b/>
        </w:rPr>
      </w:pPr>
      <w:r w:rsidRPr="003061CE">
        <w:rPr>
          <w:rFonts w:cstheme="minorHAnsi"/>
          <w:b/>
        </w:rPr>
        <w:t>[6.5] Total Research Funds (in US Dollars)</w:t>
      </w:r>
    </w:p>
    <w:p w14:paraId="4E33F3B6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3A195952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79846E36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6884FC22" w14:textId="77777777" w:rsidR="003061CE" w:rsidRPr="003061CE" w:rsidRDefault="003061CE" w:rsidP="003061CE">
      <w:pPr>
        <w:spacing w:after="0" w:line="240" w:lineRule="auto"/>
        <w:jc w:val="center"/>
        <w:rPr>
          <w:rFonts w:cstheme="minorHAnsi"/>
        </w:rPr>
      </w:pPr>
      <w:r w:rsidRPr="003061CE">
        <w:rPr>
          <w:rFonts w:cstheme="minorHAnsi"/>
          <w:noProof/>
        </w:rPr>
        <w:drawing>
          <wp:inline distT="0" distB="0" distL="0" distR="0" wp14:anchorId="7DDCFAAF" wp14:editId="218A18AB">
            <wp:extent cx="6263640" cy="3183890"/>
            <wp:effectExtent l="0" t="0" r="3810" b="0"/>
            <wp:docPr id="1648570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700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A18E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6247B26E" w14:textId="77777777" w:rsidR="003061CE" w:rsidRPr="003061CE" w:rsidRDefault="003061CE" w:rsidP="003061CE">
      <w:pPr>
        <w:jc w:val="center"/>
        <w:rPr>
          <w:noProof/>
        </w:rPr>
      </w:pPr>
      <w:r w:rsidRPr="003061CE">
        <w:rPr>
          <w:noProof/>
        </w:rPr>
        <w:t xml:space="preserve">Link Data Penelitian terkait sustainbility : </w:t>
      </w:r>
      <w:hyperlink r:id="rId11" w:history="1">
        <w:r w:rsidRPr="003061CE">
          <w:rPr>
            <w:noProof/>
            <w:color w:val="0000FF" w:themeColor="hyperlink"/>
            <w:u w:val="single"/>
          </w:rPr>
          <w:t>Daftar Penelitian Sustainibility</w:t>
        </w:r>
      </w:hyperlink>
    </w:p>
    <w:p w14:paraId="73950ABD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37C9DA44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  <w:r w:rsidRPr="003061CE">
        <w:rPr>
          <w:rFonts w:cstheme="minorHAnsi"/>
          <w:b/>
        </w:rPr>
        <w:t>Description:</w:t>
      </w:r>
    </w:p>
    <w:p w14:paraId="55C721DE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536B2035" w14:textId="77777777" w:rsidR="003061CE" w:rsidRPr="003061CE" w:rsidRDefault="003061CE" w:rsidP="003061CE">
      <w:pPr>
        <w:rPr>
          <w:rFonts w:ascii="Calibri" w:eastAsia="Times New Roman" w:hAnsi="Calibri" w:cs="Calibri"/>
          <w:b/>
          <w:bCs/>
          <w:color w:val="000000"/>
          <w:lang w:val="en-ID" w:eastAsia="en-ID"/>
        </w:rPr>
      </w:pPr>
      <w:r w:rsidRPr="003061CE">
        <w:rPr>
          <w:rFonts w:cstheme="minorHAnsi"/>
        </w:rPr>
        <w:t xml:space="preserve">Total Penelitian yang terkait  sustainability pada tahun 2021-2022 = </w:t>
      </w:r>
      <w:r w:rsidRPr="003061CE">
        <w:rPr>
          <w:rFonts w:ascii="Calibri" w:eastAsia="Times New Roman" w:hAnsi="Calibri" w:cs="Calibri"/>
          <w:b/>
          <w:bCs/>
          <w:color w:val="000000"/>
          <w:lang w:val="en-ID" w:eastAsia="en-ID"/>
        </w:rPr>
        <w:t xml:space="preserve"> </w:t>
      </w:r>
      <w:r w:rsidRPr="003061CE">
        <w:rPr>
          <w:rFonts w:ascii="Calibri" w:eastAsia="Times New Roman" w:hAnsi="Calibri" w:cs="Calibri"/>
          <w:color w:val="000000"/>
          <w:lang w:val="en-ID" w:eastAsia="en-ID"/>
        </w:rPr>
        <w:t xml:space="preserve">$ 1.024,43 </w:t>
      </w:r>
      <w:r w:rsidRPr="003061CE">
        <w:rPr>
          <w:rFonts w:cstheme="minorHAnsi"/>
        </w:rPr>
        <w:t>US Dollars</w:t>
      </w:r>
    </w:p>
    <w:p w14:paraId="4FBF73EF" w14:textId="77777777" w:rsidR="003061CE" w:rsidRPr="003061CE" w:rsidRDefault="003061CE" w:rsidP="003061CE">
      <w:pPr>
        <w:rPr>
          <w:rFonts w:ascii="Calibri" w:eastAsia="Times New Roman" w:hAnsi="Calibri" w:cs="Calibri"/>
          <w:color w:val="000000"/>
          <w:lang w:val="en-ID" w:eastAsia="en-ID"/>
        </w:rPr>
      </w:pPr>
      <w:r w:rsidRPr="003061CE">
        <w:rPr>
          <w:rFonts w:cstheme="minorHAnsi"/>
        </w:rPr>
        <w:t xml:space="preserve">Total Penelitian yang terkait  sustainability pada tahun 2022-2023  = </w:t>
      </w:r>
      <w:r w:rsidRPr="003061CE">
        <w:rPr>
          <w:rFonts w:ascii="Calibri" w:eastAsia="Times New Roman" w:hAnsi="Calibri" w:cs="Calibri"/>
          <w:b/>
          <w:bCs/>
          <w:color w:val="000000"/>
          <w:lang w:val="en-ID" w:eastAsia="en-ID"/>
        </w:rPr>
        <w:t xml:space="preserve"> $</w:t>
      </w:r>
      <w:r w:rsidRPr="003061CE">
        <w:rPr>
          <w:rFonts w:ascii="Calibri" w:eastAsia="Times New Roman" w:hAnsi="Calibri" w:cs="Calibri"/>
          <w:color w:val="000000"/>
          <w:lang w:val="en-ID" w:eastAsia="en-ID"/>
        </w:rPr>
        <w:t xml:space="preserve"> 1.776,83 </w:t>
      </w:r>
      <w:r w:rsidRPr="003061CE">
        <w:rPr>
          <w:rFonts w:cstheme="minorHAnsi"/>
        </w:rPr>
        <w:t>US Dollars</w:t>
      </w:r>
    </w:p>
    <w:p w14:paraId="7ECF7A20" w14:textId="77777777" w:rsidR="003061CE" w:rsidRPr="003061CE" w:rsidRDefault="003061CE" w:rsidP="003061CE">
      <w:pPr>
        <w:spacing w:after="0" w:line="240" w:lineRule="auto"/>
        <w:rPr>
          <w:rFonts w:cstheme="minorHAnsi"/>
          <w:b/>
          <w:bCs/>
        </w:rPr>
      </w:pPr>
      <w:r w:rsidRPr="003061CE">
        <w:rPr>
          <w:rFonts w:cstheme="minorHAnsi"/>
        </w:rPr>
        <w:t>Total Penelitian yang terkait  sustainability pada tahun 2023-2024 =  $ 1.613,86 US Dollars</w:t>
      </w:r>
    </w:p>
    <w:p w14:paraId="788D29D0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5A8A0B12" w14:textId="77777777" w:rsidR="003061CE" w:rsidRPr="003061CE" w:rsidRDefault="003061CE" w:rsidP="003061CE">
      <w:pPr>
        <w:rPr>
          <w:rFonts w:ascii="Calibri" w:eastAsia="Times New Roman" w:hAnsi="Calibri" w:cs="Calibri"/>
          <w:color w:val="000000"/>
          <w:lang w:val="en-ID" w:eastAsia="en-ID"/>
        </w:rPr>
      </w:pPr>
      <w:r w:rsidRPr="003061CE">
        <w:rPr>
          <w:rFonts w:cstheme="minorHAnsi"/>
        </w:rPr>
        <w:t xml:space="preserve">Total Penelitian yang terkait  sustainability selama 3 tahun terakhir  = </w:t>
      </w:r>
      <w:r w:rsidRPr="003061CE">
        <w:rPr>
          <w:rFonts w:ascii="Calibri" w:eastAsia="Times New Roman" w:hAnsi="Calibri" w:cs="Calibri"/>
          <w:color w:val="000000"/>
          <w:lang w:val="en-ID" w:eastAsia="en-ID"/>
        </w:rPr>
        <w:t xml:space="preserve"> $ 4.415,12 </w:t>
      </w:r>
      <w:r w:rsidRPr="003061CE">
        <w:rPr>
          <w:rFonts w:cstheme="minorHAnsi"/>
        </w:rPr>
        <w:t>US Dollars</w:t>
      </w:r>
    </w:p>
    <w:p w14:paraId="7CD78AC6" w14:textId="77777777" w:rsidR="003061CE" w:rsidRPr="003061CE" w:rsidRDefault="003061CE" w:rsidP="003061CE">
      <w:pPr>
        <w:spacing w:after="0" w:line="240" w:lineRule="auto"/>
        <w:rPr>
          <w:rFonts w:cstheme="minorHAnsi"/>
        </w:rPr>
      </w:pPr>
    </w:p>
    <w:p w14:paraId="5016326E" w14:textId="088200D6" w:rsidR="003061CE" w:rsidRDefault="003061CE" w:rsidP="00546839">
      <w:pPr>
        <w:spacing w:after="0" w:line="240" w:lineRule="auto"/>
      </w:pPr>
    </w:p>
    <w:p w14:paraId="7E66CB82" w14:textId="489A3C27" w:rsidR="003061CE" w:rsidRDefault="003061CE" w:rsidP="00546839">
      <w:pPr>
        <w:spacing w:after="0" w:line="240" w:lineRule="auto"/>
      </w:pPr>
    </w:p>
    <w:p w14:paraId="60027CCE" w14:textId="5A7AE677" w:rsidR="003061CE" w:rsidRDefault="003061CE" w:rsidP="00546839">
      <w:pPr>
        <w:spacing w:after="0" w:line="240" w:lineRule="auto"/>
      </w:pPr>
    </w:p>
    <w:p w14:paraId="37E85832" w14:textId="678C3E65" w:rsidR="003061CE" w:rsidRDefault="003061CE" w:rsidP="00546839">
      <w:pPr>
        <w:spacing w:after="0" w:line="240" w:lineRule="auto"/>
      </w:pPr>
    </w:p>
    <w:p w14:paraId="0A42866E" w14:textId="352BE65B" w:rsidR="003061CE" w:rsidRDefault="003061CE" w:rsidP="00546839">
      <w:pPr>
        <w:spacing w:after="0" w:line="240" w:lineRule="auto"/>
      </w:pPr>
    </w:p>
    <w:p w14:paraId="7030F3F8" w14:textId="210C52CD" w:rsidR="003061CE" w:rsidRDefault="003061CE" w:rsidP="00546839">
      <w:pPr>
        <w:spacing w:after="0" w:line="240" w:lineRule="auto"/>
      </w:pPr>
    </w:p>
    <w:p w14:paraId="176E2326" w14:textId="77777777" w:rsidR="003061CE" w:rsidRPr="00754367" w:rsidRDefault="003061CE" w:rsidP="003061CE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lastRenderedPageBreak/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7471695" w14:textId="77777777" w:rsidR="003061CE" w:rsidRDefault="003061CE" w:rsidP="003061CE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D3A51A7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</w:pPr>
    </w:p>
    <w:p w14:paraId="415B79DD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Universitas Trisakti</w:t>
      </w:r>
    </w:p>
    <w:p w14:paraId="6D5EF969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Jakarta Barat</w:t>
      </w:r>
    </w:p>
    <w:p w14:paraId="6F932116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Pr="00947331">
        <w:rPr>
          <w:rFonts w:cstheme="minorHAnsi"/>
          <w:color w:val="548DD4" w:themeColor="text2" w:themeTint="99"/>
          <w:u w:val="single"/>
        </w:rPr>
        <w:t>https://ftke.trisakti.ac.id</w:t>
      </w:r>
    </w:p>
    <w:p w14:paraId="7A693137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091FE4C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82B1B" wp14:editId="1EBA6BA0">
                <wp:simplePos x="0" y="0"/>
                <wp:positionH relativeFrom="column">
                  <wp:posOffset>4769485</wp:posOffset>
                </wp:positionH>
                <wp:positionV relativeFrom="paragraph">
                  <wp:posOffset>99695</wp:posOffset>
                </wp:positionV>
                <wp:extent cx="1192530" cy="560705"/>
                <wp:effectExtent l="0" t="0" r="2667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B9395C" w14:textId="77777777" w:rsidR="003061CE" w:rsidRDefault="003061CE" w:rsidP="00306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Prodi Teknik Pertambangan</w:t>
                            </w:r>
                          </w:p>
                          <w:p w14:paraId="04DA4A1A" w14:textId="77777777" w:rsidR="003061CE" w:rsidRPr="00C62FD6" w:rsidRDefault="003061CE" w:rsidP="003061C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2B1B" id="Text Box 2" o:spid="_x0000_s1028" type="#_x0000_t202" style="position:absolute;margin-left:375.55pt;margin-top:7.85pt;width:93.9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" fillcolor="window" strokecolor="#9bbb59" strokeweight="2pt">
                <v:textbox>
                  <w:txbxContent>
                    <w:p w14:paraId="48B9395C" w14:textId="77777777" w:rsidR="003061CE" w:rsidRDefault="003061CE" w:rsidP="003061C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Prodi Teknik Pertambangan</w:t>
                      </w:r>
                    </w:p>
                    <w:p w14:paraId="04DA4A1A" w14:textId="77777777" w:rsidR="003061CE" w:rsidRPr="00C62FD6" w:rsidRDefault="003061CE" w:rsidP="003061CE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57210" w14:textId="77777777" w:rsidR="003061CE" w:rsidRDefault="003061CE" w:rsidP="003061C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[6] Education and Research (ED)</w:t>
      </w:r>
    </w:p>
    <w:p w14:paraId="7685C273" w14:textId="77777777" w:rsidR="003061CE" w:rsidRDefault="003061CE" w:rsidP="003061CE">
      <w:pPr>
        <w:spacing w:after="0" w:line="240" w:lineRule="auto"/>
        <w:rPr>
          <w:rFonts w:cstheme="minorHAnsi"/>
        </w:rPr>
      </w:pPr>
    </w:p>
    <w:p w14:paraId="0481B2B0" w14:textId="77777777" w:rsidR="003061CE" w:rsidRDefault="003061CE" w:rsidP="003061C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[6.5] Total Research Funds (in US Dollars)</w:t>
      </w:r>
    </w:p>
    <w:p w14:paraId="7EB0B59E" w14:textId="77777777" w:rsidR="003061CE" w:rsidRDefault="003061CE" w:rsidP="003061C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16"/>
      </w:tblGrid>
      <w:tr w:rsidR="003061CE" w14:paraId="5483FF0C" w14:textId="77777777" w:rsidTr="00AB56B7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6AA1" w14:textId="77777777" w:rsidR="003061CE" w:rsidRDefault="003061CE" w:rsidP="00AB56B7">
            <w:pPr>
              <w:rPr>
                <w:rFonts w:cstheme="minorHAnsi"/>
                <w:noProof/>
              </w:rPr>
            </w:pPr>
          </w:p>
          <w:tbl>
            <w:tblPr>
              <w:tblW w:w="9200" w:type="dxa"/>
              <w:tblLook w:val="04A0" w:firstRow="1" w:lastRow="0" w:firstColumn="1" w:lastColumn="0" w:noHBand="0" w:noVBand="1"/>
            </w:tblPr>
            <w:tblGrid>
              <w:gridCol w:w="1877"/>
              <w:gridCol w:w="2126"/>
              <w:gridCol w:w="2410"/>
              <w:gridCol w:w="2787"/>
            </w:tblGrid>
            <w:tr w:rsidR="003061CE" w:rsidRPr="00C62FD6" w14:paraId="22FEE954" w14:textId="77777777" w:rsidTr="00AB56B7">
              <w:trPr>
                <w:trHeight w:val="288"/>
              </w:trPr>
              <w:tc>
                <w:tcPr>
                  <w:tcW w:w="92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B829F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Tabel 1. Jumlah Penelitian Terhadap Mata Kuliah Sustainibility</w:t>
                  </w:r>
                </w:p>
              </w:tc>
            </w:tr>
            <w:tr w:rsidR="003061CE" w:rsidRPr="00C62FD6" w14:paraId="7B49796B" w14:textId="77777777" w:rsidTr="00AB56B7">
              <w:trPr>
                <w:trHeight w:val="576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9EDA5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Tahun Akademik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E9A46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Jumlah keseluruhan mata Kuliah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14646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Jumlah Mata Kuliah Sustainibility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1B2EA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Jumlah Dana </w:t>
                  </w:r>
                  <w:proofErr w:type="gramStart"/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Penelitian  Sustainibility</w:t>
                  </w:r>
                  <w:proofErr w:type="gramEnd"/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 xml:space="preserve"> ( USD)</w:t>
                  </w:r>
                </w:p>
              </w:tc>
            </w:tr>
            <w:tr w:rsidR="003061CE" w:rsidRPr="00C62FD6" w14:paraId="4C147624" w14:textId="77777777" w:rsidTr="00AB56B7">
              <w:trPr>
                <w:trHeight w:val="288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409D6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2021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A3C46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701A0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15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639CE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$1,427.87</w:t>
                  </w:r>
                </w:p>
              </w:tc>
            </w:tr>
            <w:tr w:rsidR="003061CE" w:rsidRPr="00C62FD6" w14:paraId="3A8A1298" w14:textId="77777777" w:rsidTr="00AB56B7">
              <w:trPr>
                <w:trHeight w:val="288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28E8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2022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F205B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8EEE4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15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184A2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$13,183.58</w:t>
                  </w:r>
                </w:p>
              </w:tc>
            </w:tr>
            <w:tr w:rsidR="003061CE" w:rsidRPr="00C62FD6" w14:paraId="0C81C77E" w14:textId="77777777" w:rsidTr="00AB56B7">
              <w:trPr>
                <w:trHeight w:val="288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81F98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2023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0E3E9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42561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15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ADBDF" w14:textId="77777777" w:rsidR="003061CE" w:rsidRPr="00C62FD6" w:rsidRDefault="003061CE" w:rsidP="00AB56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62F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$12,411.95</w:t>
                  </w:r>
                </w:p>
              </w:tc>
            </w:tr>
          </w:tbl>
          <w:p w14:paraId="69CED934" w14:textId="77777777" w:rsidR="003061CE" w:rsidRDefault="003061CE" w:rsidP="00AB56B7">
            <w:pPr>
              <w:jc w:val="center"/>
              <w:rPr>
                <w:rFonts w:cstheme="minorHAnsi"/>
                <w:noProof/>
              </w:rPr>
            </w:pPr>
          </w:p>
          <w:p w14:paraId="3F6F9514" w14:textId="77777777" w:rsidR="003061CE" w:rsidRDefault="003061CE" w:rsidP="00AB56B7">
            <w:pPr>
              <w:rPr>
                <w:rFonts w:cstheme="minorHAnsi"/>
                <w:noProof/>
              </w:rPr>
            </w:pPr>
          </w:p>
          <w:p w14:paraId="36B6FD67" w14:textId="77777777" w:rsidR="003061CE" w:rsidRDefault="003061CE" w:rsidP="00AB56B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0BF912B" wp14:editId="003119BC">
                  <wp:extent cx="4937760" cy="3421380"/>
                  <wp:effectExtent l="0" t="0" r="15240" b="7620"/>
                  <wp:docPr id="3870462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1C627B-EF7E-E439-FA4C-66DA543597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252429CB" w14:textId="77777777" w:rsidR="003061CE" w:rsidRDefault="003061CE" w:rsidP="00AB56B7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Gambar 1. Diagram Penggunaan Dana Penelitian Selama 3 Tahun Terakhir</w:t>
            </w:r>
          </w:p>
          <w:p w14:paraId="77640E42" w14:textId="77777777" w:rsidR="003061CE" w:rsidRDefault="003061CE" w:rsidP="00AB56B7">
            <w:pPr>
              <w:jc w:val="center"/>
              <w:rPr>
                <w:rFonts w:cstheme="minorHAnsi"/>
              </w:rPr>
            </w:pPr>
          </w:p>
        </w:tc>
      </w:tr>
      <w:tr w:rsidR="003061CE" w14:paraId="2F5AD3E3" w14:textId="77777777" w:rsidTr="00AB56B7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FF9" w14:textId="77777777" w:rsidR="003061CE" w:rsidRPr="00C62FD6" w:rsidRDefault="003061CE" w:rsidP="00AB56B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Link Data Penelitian terkait sustainbility : </w:t>
            </w:r>
            <w:hyperlink r:id="rId13" w:history="1">
              <w:r>
                <w:rPr>
                  <w:rStyle w:val="Hyperlink"/>
                  <w:noProof/>
                </w:rPr>
                <w:t>Daftar Penelitian Sustainibility</w:t>
              </w:r>
            </w:hyperlink>
          </w:p>
        </w:tc>
      </w:tr>
    </w:tbl>
    <w:p w14:paraId="4A7F6BAE" w14:textId="77777777" w:rsidR="003061CE" w:rsidRDefault="003061CE" w:rsidP="003061CE">
      <w:pPr>
        <w:spacing w:after="0" w:line="240" w:lineRule="auto"/>
        <w:rPr>
          <w:rFonts w:cstheme="minorHAnsi"/>
        </w:rPr>
      </w:pPr>
    </w:p>
    <w:p w14:paraId="1552BF3D" w14:textId="77777777" w:rsidR="003061CE" w:rsidRDefault="003061CE" w:rsidP="003061C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227F5683" w14:textId="77777777" w:rsidR="003061CE" w:rsidRDefault="003061CE" w:rsidP="003061C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Penelitian yang terkait  sustainability pada tahun akademik  2021-2022 </w:t>
      </w:r>
      <w:r>
        <w:rPr>
          <w:rFonts w:cstheme="minorHAnsi"/>
        </w:rPr>
        <w:tab/>
        <w:t xml:space="preserve">= </w:t>
      </w:r>
      <w:r w:rsidRPr="00AA67CB">
        <w:rPr>
          <w:rFonts w:cstheme="minorHAnsi"/>
        </w:rPr>
        <w:t>14271,87</w:t>
      </w:r>
      <w:r>
        <w:rPr>
          <w:rFonts w:cstheme="minorHAnsi"/>
        </w:rPr>
        <w:t xml:space="preserve"> US Dollars</w:t>
      </w:r>
    </w:p>
    <w:p w14:paraId="0A26A0C8" w14:textId="77777777" w:rsidR="003061CE" w:rsidRDefault="003061CE" w:rsidP="003061C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Penelitian yang terkait  sustainability pada tahun 2022 – 2023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= </w:t>
      </w:r>
      <w:r w:rsidRPr="00AA67CB">
        <w:rPr>
          <w:rFonts w:cstheme="minorHAnsi"/>
        </w:rPr>
        <w:t>13183,58</w:t>
      </w:r>
      <w:r>
        <w:rPr>
          <w:rFonts w:cstheme="minorHAnsi"/>
        </w:rPr>
        <w:t xml:space="preserve"> US Dollars</w:t>
      </w:r>
    </w:p>
    <w:p w14:paraId="06F2CD2F" w14:textId="77777777" w:rsidR="003061CE" w:rsidRDefault="003061CE" w:rsidP="003061C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Penelitian yang terkait  sustainability pada tahun 2023 – 2024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= </w:t>
      </w:r>
      <w:r w:rsidRPr="0062656E">
        <w:rPr>
          <w:rFonts w:cstheme="minorHAnsi"/>
        </w:rPr>
        <w:t>12411,95</w:t>
      </w:r>
      <w:r>
        <w:rPr>
          <w:rFonts w:cstheme="minorHAnsi"/>
        </w:rPr>
        <w:t xml:space="preserve"> US Dollars</w:t>
      </w:r>
    </w:p>
    <w:p w14:paraId="2BB64437" w14:textId="77777777" w:rsidR="003061CE" w:rsidRDefault="003061CE" w:rsidP="003061CE">
      <w:pPr>
        <w:spacing w:after="0" w:line="240" w:lineRule="auto"/>
        <w:rPr>
          <w:rFonts w:cstheme="minorHAnsi"/>
        </w:rPr>
      </w:pPr>
    </w:p>
    <w:p w14:paraId="70D156EA" w14:textId="13A4D713" w:rsidR="003061CE" w:rsidRDefault="003061CE" w:rsidP="00546839">
      <w:pPr>
        <w:spacing w:after="0" w:line="240" w:lineRule="auto"/>
      </w:pPr>
      <w:r>
        <w:rPr>
          <w:rFonts w:cstheme="minorHAnsi"/>
        </w:rPr>
        <w:t xml:space="preserve">Total Penelitian yang terkait  sustainability selama 3 tahun terakhir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= </w:t>
      </w:r>
      <w:r w:rsidRPr="00C62FD6">
        <w:rPr>
          <w:rFonts w:cstheme="minorHAnsi"/>
          <w:b/>
          <w:bCs/>
        </w:rPr>
        <w:t>39867,40 US Dollars</w:t>
      </w:r>
    </w:p>
    <w:sectPr w:rsidR="003061CE" w:rsidSect="00AF6B6E">
      <w:headerReference w:type="default" r:id="rId14"/>
      <w:pgSz w:w="11906" w:h="16838" w:code="9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EEDA" w14:textId="77777777" w:rsidR="00F96CD2" w:rsidRDefault="00F96CD2" w:rsidP="00D75034">
      <w:pPr>
        <w:spacing w:after="0" w:line="240" w:lineRule="auto"/>
      </w:pPr>
      <w:r>
        <w:separator/>
      </w:r>
    </w:p>
  </w:endnote>
  <w:endnote w:type="continuationSeparator" w:id="0">
    <w:p w14:paraId="435FCF14" w14:textId="77777777" w:rsidR="00F96CD2" w:rsidRDefault="00F96CD2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162D" w14:textId="77777777" w:rsidR="00F96CD2" w:rsidRDefault="00F96CD2" w:rsidP="00D75034">
      <w:pPr>
        <w:spacing w:after="0" w:line="240" w:lineRule="auto"/>
      </w:pPr>
      <w:r>
        <w:separator/>
      </w:r>
    </w:p>
  </w:footnote>
  <w:footnote w:type="continuationSeparator" w:id="0">
    <w:p w14:paraId="6A664B15" w14:textId="77777777" w:rsidR="00F96CD2" w:rsidRDefault="00F96CD2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B2A" w14:textId="0EF7BD70" w:rsidR="00D75034" w:rsidRDefault="00624A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DBB88" wp14:editId="18632240">
          <wp:simplePos x="0" y="0"/>
          <wp:positionH relativeFrom="column">
            <wp:posOffset>-635</wp:posOffset>
          </wp:positionH>
          <wp:positionV relativeFrom="paragraph">
            <wp:posOffset>-374015</wp:posOffset>
          </wp:positionV>
          <wp:extent cx="926465" cy="798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48AC"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44B5EF0" wp14:editId="22AF6828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9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B549A"/>
    <w:rsid w:val="000D4D0F"/>
    <w:rsid w:val="00116801"/>
    <w:rsid w:val="001B3E1F"/>
    <w:rsid w:val="0020293D"/>
    <w:rsid w:val="0020526D"/>
    <w:rsid w:val="00227BD7"/>
    <w:rsid w:val="00251C9F"/>
    <w:rsid w:val="003061CE"/>
    <w:rsid w:val="00331B0C"/>
    <w:rsid w:val="00390F6E"/>
    <w:rsid w:val="003C48E7"/>
    <w:rsid w:val="00417CB3"/>
    <w:rsid w:val="00433A56"/>
    <w:rsid w:val="004874D2"/>
    <w:rsid w:val="004D0A04"/>
    <w:rsid w:val="004F3E0A"/>
    <w:rsid w:val="00546839"/>
    <w:rsid w:val="005D42EF"/>
    <w:rsid w:val="00613A2F"/>
    <w:rsid w:val="00624A8E"/>
    <w:rsid w:val="006E7CE8"/>
    <w:rsid w:val="00712116"/>
    <w:rsid w:val="008638B3"/>
    <w:rsid w:val="008E41E4"/>
    <w:rsid w:val="0094738B"/>
    <w:rsid w:val="00947D18"/>
    <w:rsid w:val="009A113C"/>
    <w:rsid w:val="009F1AEF"/>
    <w:rsid w:val="00AB0DB2"/>
    <w:rsid w:val="00AC4E38"/>
    <w:rsid w:val="00AF6B6E"/>
    <w:rsid w:val="00B34EE9"/>
    <w:rsid w:val="00B548AC"/>
    <w:rsid w:val="00B66BB8"/>
    <w:rsid w:val="00B8510C"/>
    <w:rsid w:val="00CC2731"/>
    <w:rsid w:val="00CD5BA5"/>
    <w:rsid w:val="00D243B7"/>
    <w:rsid w:val="00D30411"/>
    <w:rsid w:val="00D75034"/>
    <w:rsid w:val="00DE3211"/>
    <w:rsid w:val="00DF205D"/>
    <w:rsid w:val="00E84454"/>
    <w:rsid w:val="00EB7E48"/>
    <w:rsid w:val="00F67AB5"/>
    <w:rsid w:val="00F76135"/>
    <w:rsid w:val="00F82EAA"/>
    <w:rsid w:val="00F86199"/>
    <w:rsid w:val="00F96CD2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9474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styleId="Hyperlink">
    <w:name w:val="Hyperlink"/>
    <w:basedOn w:val="DefaultParagraphFont"/>
    <w:uiPriority w:val="99"/>
    <w:semiHidden/>
    <w:unhideWhenUsed/>
    <w:rsid w:val="00AF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n6EizTepvf6kzu0w2JeMhwof-fIPula7/edit?usp=drive_link&amp;ouid=104898933292286253102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isakti.ac.id/" TargetMode="External"/><Relationship Id="rId11" Type="http://schemas.openxmlformats.org/officeDocument/2006/relationships/hyperlink" Target="https://docs.google.com/spreadsheets/d/15CLt8sDpc3LBBhjJuMokChuPWtnWAaq3/edit?usp=drive_link&amp;ouid=104184878661358209576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jXvaK5eOMVPaaCPFVhfwDUrDAGS0WST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oleObject" Target="file:///C:\Users\ELI\Downloads\SDMS-20241004T114225Z-001\SDMS\Daftar%20Mata%20Kuliah.xlsx" TargetMode="External"/><Relationship Id="rId4" Type="http://schemas.openxmlformats.org/officeDocument/2006/relationships/image" Target="../media/image4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ln>
                  <a:noFill/>
                </a:ln>
                <a:blipFill>
                  <a:blip xmlns:r="http://schemas.openxmlformats.org/officeDocument/2006/relationships" r:embed="rId4"/>
                  <a:tile tx="0" ty="0" sx="100000" sy="100000" flip="none" algn="tl"/>
                </a:blipFill>
                <a:latin typeface="+mn-lt"/>
                <a:ea typeface="+mn-ea"/>
                <a:cs typeface="+mn-cs"/>
              </a:defRPr>
            </a:pPr>
            <a:r>
              <a:rPr lang="en-US"/>
              <a:t>Jumlah Dana Penelitian  Sustainibility</a:t>
            </a:r>
            <a:br>
              <a:rPr lang="en-US"/>
            </a:br>
            <a:r>
              <a:rPr lang="en-US"/>
              <a:t> (USD)</a:t>
            </a:r>
          </a:p>
        </c:rich>
      </c:tx>
      <c:layout>
        <c:manualLayout>
          <c:xMode val="edge"/>
          <c:yMode val="edge"/>
          <c:x val="0.1728688717151097"/>
          <c:y val="2.5983667409057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ln>
                <a:noFill/>
              </a:ln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Sheet1!$D$2</c:f>
              <c:strCache>
                <c:ptCount val="1"/>
                <c:pt idx="0">
                  <c:v>Jumlah Dana Penelitian  Sustainibility ( USD)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C9-4DAF-8378-2A66429DEA9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C9-4DAF-8378-2A66429DEA9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DC9-4DAF-8378-2A66429DEA9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9247FEF-AB31-4AEB-A0FB-14C98171C6D9}" type="VALUE">
                      <a:rPr lang="en-US" b="1">
                        <a:solidFill>
                          <a:sysClr val="windowText" lastClr="000000">
                            <a:alpha val="98000"/>
                          </a:sysClr>
                        </a:solidFill>
                      </a:rPr>
                      <a:pPr/>
                      <a:t>[VALUE]</a:t>
                    </a:fld>
                    <a:endParaRPr lang="en-US" baseline="0">
                      <a:solidFill>
                        <a:sysClr val="windowText" lastClr="000000">
                          <a:alpha val="98000"/>
                        </a:sysClr>
                      </a:solidFill>
                    </a:endParaRPr>
                  </a:p>
                  <a:p>
                    <a:r>
                      <a:rPr lang="en-US" baseline="0">
                        <a:solidFill>
                          <a:sysClr val="windowText" lastClr="000000">
                            <a:alpha val="98000"/>
                          </a:sysClr>
                        </a:solidFill>
                      </a:rPr>
                      <a:t> </a:t>
                    </a:r>
                    <a:fld id="{F60E1B27-D974-4851-A099-E4527E35438A}" type="PERCENTAGE">
                      <a:rPr lang="en-US" baseline="0">
                        <a:solidFill>
                          <a:sysClr val="windowText" lastClr="000000">
                            <a:alpha val="98000"/>
                          </a:sysClr>
                        </a:solidFill>
                      </a:rPr>
                      <a:pPr/>
                      <a:t>[PERCENTAGE]</a:t>
                    </a:fld>
                    <a:endParaRPr lang="en-US" baseline="0">
                      <a:solidFill>
                        <a:sysClr val="windowText" lastClr="000000">
                          <a:alpha val="98000"/>
                        </a:sysClr>
                      </a:solidFill>
                    </a:endParaRPr>
                  </a:p>
                </c:rich>
              </c:tx>
              <c:dLblPos val="inEnd"/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DC9-4DAF-8378-2A66429DEA9C}"/>
                </c:ext>
              </c:extLst>
            </c:dLbl>
            <c:dLbl>
              <c:idx val="1"/>
              <c:layout>
                <c:manualLayout>
                  <c:x val="-0.1369650408282298"/>
                  <c:y val="-8.470295611712246E-2"/>
                </c:manualLayout>
              </c:layout>
              <c:tx>
                <c:rich>
                  <a:bodyPr/>
                  <a:lstStyle/>
                  <a:p>
                    <a:fld id="{291DC5B0-D7F7-43C4-82BC-608CF8CBCBA6}" type="VALUE">
                      <a:rPr lang="en-US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</a:p>
                  <a:p>
                    <a:fld id="{E79172D0-1267-4EA3-9616-3B5E658081BC}" type="PERCENTAGE">
                      <a:rPr lang="en-US" b="1" baseline="0">
                        <a:solidFill>
                          <a:sysClr val="windowText" lastClr="000000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C9-4DAF-8378-2A66429DEA9C}"/>
                </c:ext>
              </c:extLst>
            </c:dLbl>
            <c:dLbl>
              <c:idx val="2"/>
              <c:layout>
                <c:manualLayout>
                  <c:x val="0.1712175156346197"/>
                  <c:y val="7.9232064254774387E-2"/>
                </c:manualLayout>
              </c:layout>
              <c:tx>
                <c:rich>
                  <a:bodyPr/>
                  <a:lstStyle/>
                  <a:p>
                    <a:fld id="{814A4683-D889-4407-8686-2560A8D012E4}" type="VALUE">
                      <a:rPr lang="en-US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 b="1" baseline="0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en-US" b="1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8F13795C-FA22-416D-A391-597F6467BC06}" type="PERCENTAGE">
                      <a:rPr lang="en-US" b="1" baseline="0">
                        <a:solidFill>
                          <a:sysClr val="windowText" lastClr="000000"/>
                        </a:solidFill>
                      </a:rPr>
                      <a:pPr/>
                      <a:t>[PERCENTAGE]</a:t>
                    </a:fld>
                    <a:endParaRPr lang="en-US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DC9-4DAF-8378-2A66429DEA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blipFill>
                      <a:blip xmlns:r="http://schemas.openxmlformats.org/officeDocument/2006/relationships" r:embed="rId4"/>
                      <a:tile tx="0" ty="0" sx="100000" sy="100000" flip="none" algn="tl"/>
                    </a:blip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Sheet1!$A$3:$A$5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Sheet1!$D$3:$D$5</c:f>
              <c:numCache>
                <c:formatCode>"$"#,##0.00</c:formatCode>
                <c:ptCount val="3"/>
                <c:pt idx="0">
                  <c:v>1427.87</c:v>
                </c:pt>
                <c:pt idx="1">
                  <c:v>13183.58</c:v>
                </c:pt>
                <c:pt idx="2">
                  <c:v>12411.95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C9-4DAF-8378-2A66429DEA9C}"/>
            </c:ext>
          </c:extLst>
        </c:ser>
        <c:ser>
          <c:idx val="1"/>
          <c:order val="1"/>
          <c:tx>
            <c:strRef>
              <c:f>Sheet1!$B$2</c:f>
              <c:strCache>
                <c:ptCount val="1"/>
                <c:pt idx="0">
                  <c:v>Jumlah keseluruhan mata Kuliah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1DC9-4DAF-8378-2A66429DEA9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1DC9-4DAF-8378-2A66429DEA9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1DC9-4DAF-8378-2A66429DEA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blipFill>
                      <a:blip xmlns:r="http://schemas.openxmlformats.org/officeDocument/2006/relationships" r:embed="rId4"/>
                      <a:tile tx="0" ty="0" sx="100000" sy="100000" flip="none" algn="tl"/>
                    </a:blip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Sheet1!$B$3:$B$5</c:f>
              <c:numCache>
                <c:formatCode>General</c:formatCode>
                <c:ptCount val="3"/>
                <c:pt idx="0">
                  <c:v>95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DC9-4DAF-8378-2A66429DEA9C}"/>
            </c:ext>
          </c:extLst>
        </c:ser>
        <c:ser>
          <c:idx val="2"/>
          <c:order val="2"/>
          <c:tx>
            <c:strRef>
              <c:f>Sheet1!$C$2</c:f>
              <c:strCache>
                <c:ptCount val="1"/>
                <c:pt idx="0">
                  <c:v>Jumlah Mata Kuliah Sustainibility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DC9-4DAF-8378-2A66429DEA9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1DC9-4DAF-8378-2A66429DEA9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DC9-4DAF-8378-2A66429DEA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blipFill>
                      <a:blip xmlns:r="http://schemas.openxmlformats.org/officeDocument/2006/relationships" r:embed="rId4"/>
                      <a:tile tx="0" ty="0" sx="100000" sy="100000" flip="none" algn="tl"/>
                    </a:blip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Sheet1!$C$3:$C$5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DC9-4DAF-8378-2A66429DEA9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8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ln>
                <a:noFill/>
              </a:ln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blipFill>
            <a:blip xmlns:r="http://schemas.openxmlformats.org/officeDocument/2006/relationships" r:embed="rId4"/>
            <a:tile tx="0" ty="0" sx="100000" sy="100000" flip="none" algn="tl"/>
          </a:blipFill>
        </a:defRPr>
      </a:pPr>
      <a:endParaRPr lang="en-US"/>
    </a:p>
  </c:txPr>
  <c:externalData r:id="rId5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Reno Pratiwi</cp:lastModifiedBy>
  <cp:revision>2</cp:revision>
  <dcterms:created xsi:type="dcterms:W3CDTF">2024-10-06T16:09:00Z</dcterms:created>
  <dcterms:modified xsi:type="dcterms:W3CDTF">2024-10-06T16:09:00Z</dcterms:modified>
</cp:coreProperties>
</file>